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085429DD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A02904">
        <w:rPr>
          <w:b/>
          <w:bCs/>
        </w:rPr>
        <w:t>3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6843E488" w14:textId="6A5518D1" w:rsidR="00B93F0A" w:rsidRPr="00DE596A" w:rsidRDefault="00B93F0A" w:rsidP="00B93F0A">
      <w:pPr>
        <w:rPr>
          <w:b/>
          <w:bCs/>
        </w:rPr>
      </w:pPr>
      <w:r>
        <w:t>OBJETO:</w:t>
      </w:r>
      <w:r w:rsidR="00503151" w:rsidRPr="00503151">
        <w:t xml:space="preserve"> </w:t>
      </w:r>
      <w:r w:rsidR="00A02904" w:rsidRPr="003D310D">
        <w:t>“</w:t>
      </w:r>
      <w:r w:rsidR="00A02904" w:rsidRPr="003D310D">
        <w:rPr>
          <w:b/>
        </w:rPr>
        <w:t xml:space="preserve">Contratação de empresa especializada em Provedor de Internet, Plano Full sendo 98% de garantia nominal para download e upload sendo </w:t>
      </w:r>
      <w:r w:rsidR="00946FEE">
        <w:rPr>
          <w:b/>
        </w:rPr>
        <w:t>50</w:t>
      </w:r>
      <w:r w:rsidR="00A02904" w:rsidRPr="003D310D">
        <w:rPr>
          <w:b/>
        </w:rPr>
        <w:t>0 Mbps em link dedicado e fibra óptica de internet, com IP fixo</w:t>
      </w:r>
      <w:r w:rsidR="00A02904" w:rsidRPr="003D310D">
        <w:t>”.</w:t>
      </w:r>
    </w:p>
    <w:p w14:paraId="476B296A" w14:textId="64E29897" w:rsidR="00B93F0A" w:rsidRDefault="00B93F0A" w:rsidP="00B93F0A">
      <w:r>
        <w:t>Data de Início para o recebimento das propostas eletrônicas: das 07:00h do dia 22/01/2024 até as 23:00h do dia 25/01/2024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iperligao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503151"/>
    <w:rsid w:val="007F48A2"/>
    <w:rsid w:val="00946FEE"/>
    <w:rsid w:val="00A02904"/>
    <w:rsid w:val="00B93F0A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F48A2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Secretaria secretaria</cp:lastModifiedBy>
  <cp:revision>3</cp:revision>
  <dcterms:created xsi:type="dcterms:W3CDTF">2024-01-19T15:28:00Z</dcterms:created>
  <dcterms:modified xsi:type="dcterms:W3CDTF">2024-01-19T21:19:00Z</dcterms:modified>
</cp:coreProperties>
</file>